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2DB6E" w14:textId="5D8A5B93" w:rsidR="00052E50" w:rsidRDefault="00FD6775" w:rsidP="00C36368">
      <w:pPr>
        <w:jc w:val="center"/>
        <w:rPr>
          <w:rFonts w:ascii="Times New Roman" w:hAnsi="Times New Roman"/>
          <w:b/>
          <w:sz w:val="24"/>
          <w:szCs w:val="24"/>
        </w:rPr>
      </w:pPr>
      <w:bookmarkStart w:id="0" w:name="_Hlk175904629"/>
      <w:r>
        <w:rPr>
          <w:rFonts w:ascii="Times New Roman" w:hAnsi="Times New Roman"/>
          <w:b/>
          <w:sz w:val="24"/>
          <w:szCs w:val="24"/>
        </w:rPr>
        <w:t>1</w:t>
      </w:r>
      <w:r w:rsidR="00CB459D">
        <w:rPr>
          <w:rFonts w:ascii="Times New Roman" w:hAnsi="Times New Roman"/>
          <w:b/>
          <w:sz w:val="24"/>
          <w:szCs w:val="24"/>
        </w:rPr>
        <w:t>0</w:t>
      </w:r>
      <w:r w:rsidR="00052E50">
        <w:rPr>
          <w:rFonts w:ascii="Times New Roman" w:hAnsi="Times New Roman"/>
          <w:b/>
          <w:sz w:val="24"/>
          <w:szCs w:val="24"/>
        </w:rPr>
        <w:t xml:space="preserve"> pirkimo dalis</w:t>
      </w:r>
    </w:p>
    <w:p w14:paraId="5DB9FD46" w14:textId="28CAB588" w:rsidR="00C36368" w:rsidRDefault="00C36368" w:rsidP="00C36368">
      <w:pPr>
        <w:jc w:val="center"/>
        <w:rPr>
          <w:rFonts w:ascii="Times New Roman" w:hAnsi="Times New Roman"/>
          <w:b/>
          <w:sz w:val="24"/>
          <w:szCs w:val="24"/>
        </w:rPr>
      </w:pPr>
      <w:r w:rsidRPr="003D2F26">
        <w:rPr>
          <w:rFonts w:ascii="Times New Roman" w:hAnsi="Times New Roman"/>
          <w:b/>
          <w:sz w:val="24"/>
          <w:szCs w:val="24"/>
        </w:rPr>
        <w:t>TECHNINĖ SPECIFIKACIJA</w:t>
      </w:r>
    </w:p>
    <w:p w14:paraId="34B63565" w14:textId="6C1FEB29" w:rsidR="00213E54" w:rsidRPr="003D2F26" w:rsidRDefault="00213E54" w:rsidP="00213E54">
      <w:pPr>
        <w:jc w:val="center"/>
        <w:rPr>
          <w:rFonts w:ascii="Times New Roman" w:hAnsi="Times New Roman"/>
          <w:b/>
          <w:sz w:val="24"/>
          <w:szCs w:val="24"/>
        </w:rPr>
      </w:pPr>
      <w:r w:rsidRPr="00106A61">
        <w:rPr>
          <w:rFonts w:ascii="Times New Roman" w:hAnsi="Times New Roman"/>
          <w:b/>
          <w:bCs/>
          <w:sz w:val="24"/>
          <w:szCs w:val="24"/>
        </w:rPr>
        <w:t xml:space="preserve">Procedūrinė kėdė, </w:t>
      </w:r>
      <w:r>
        <w:rPr>
          <w:rFonts w:ascii="Times New Roman" w:hAnsi="Times New Roman"/>
          <w:b/>
          <w:bCs/>
          <w:sz w:val="24"/>
          <w:szCs w:val="24"/>
        </w:rPr>
        <w:t>6</w:t>
      </w:r>
      <w:bookmarkStart w:id="1" w:name="_GoBack"/>
      <w:bookmarkEnd w:id="1"/>
      <w:r w:rsidRPr="00106A61">
        <w:rPr>
          <w:rFonts w:ascii="Times New Roman" w:hAnsi="Times New Roman"/>
          <w:b/>
          <w:bCs/>
          <w:sz w:val="24"/>
          <w:szCs w:val="24"/>
        </w:rPr>
        <w:t xml:space="preserve"> vnt.</w:t>
      </w:r>
    </w:p>
    <w:p w14:paraId="20F4255E" w14:textId="77777777" w:rsidR="00AD0752" w:rsidRDefault="00AD0752" w:rsidP="00AD0752">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14A4E08" w14:textId="77777777" w:rsidR="00AD0752" w:rsidRPr="003E50D2" w:rsidRDefault="00AD0752" w:rsidP="00AD0752">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AA05C4E" w14:textId="77777777" w:rsidR="00AD0752" w:rsidRPr="00C94B83" w:rsidRDefault="00AD0752" w:rsidP="00AD0752">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33660F0" w14:textId="1282853F" w:rsidR="00C36368" w:rsidRDefault="00C36368" w:rsidP="00C36368">
      <w:pPr>
        <w:jc w:val="center"/>
        <w:rPr>
          <w:rFonts w:ascii="Times New Roman" w:hAnsi="Times New Roman"/>
          <w:b/>
          <w:sz w:val="24"/>
        </w:rPr>
      </w:pPr>
    </w:p>
    <w:p w14:paraId="1831B05B" w14:textId="77777777" w:rsidR="00C36368" w:rsidRPr="00D179DD" w:rsidRDefault="00C36368" w:rsidP="00C36368">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5474C61" w14:textId="241A1C9B" w:rsidR="00C36368" w:rsidRPr="00D179DD" w:rsidRDefault="00C36368" w:rsidP="00C36368">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CB459D">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B49FD5A" w14:textId="77777777" w:rsidR="00C36368" w:rsidRPr="00D179DD" w:rsidRDefault="00C36368" w:rsidP="00C36368">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408956EA" w14:textId="77777777" w:rsidR="00C36368" w:rsidRDefault="00C36368" w:rsidP="00C36368">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6FD81417" w14:textId="77777777" w:rsidR="00C36368" w:rsidRDefault="00C36368" w:rsidP="00C3636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F87A254" w14:textId="77777777" w:rsidR="00C36368" w:rsidRDefault="00C36368" w:rsidP="00C3636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16B409E" w14:textId="77777777" w:rsidR="00C36368" w:rsidRDefault="00C36368" w:rsidP="00C3636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EBBE045" w14:textId="77777777" w:rsidR="00052E50" w:rsidRDefault="00052E50" w:rsidP="00052E50">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7897922D" w14:textId="77777777" w:rsidR="00052E50" w:rsidRPr="009369C7" w:rsidRDefault="00052E50" w:rsidP="00052E50">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0A1A578A" w14:textId="77777777" w:rsidR="00C36368" w:rsidRDefault="00C36368" w:rsidP="00C36368">
      <w:pPr>
        <w:spacing w:after="0" w:line="240" w:lineRule="auto"/>
        <w:jc w:val="both"/>
        <w:rPr>
          <w:rFonts w:ascii="Times New Roman" w:hAnsi="Times New Roman"/>
          <w:color w:val="000000" w:themeColor="text1"/>
          <w:sz w:val="24"/>
          <w:szCs w:val="24"/>
          <w:lang w:eastAsia="lt-LT"/>
        </w:rPr>
      </w:pPr>
    </w:p>
    <w:bookmarkEnd w:id="0"/>
    <w:p w14:paraId="3B681E3B" w14:textId="77777777" w:rsidR="00052E50" w:rsidRPr="00091CC8" w:rsidRDefault="00052E50" w:rsidP="00052E50">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0"/>
        <w:gridCol w:w="4963"/>
        <w:gridCol w:w="4252"/>
      </w:tblGrid>
      <w:tr w:rsidR="00AA1F5B" w:rsidRPr="00091CC8" w14:paraId="16AECE34" w14:textId="77777777" w:rsidTr="00C8285C">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32296A4" w14:textId="77777777" w:rsidR="00AA1F5B" w:rsidRPr="00091CC8" w:rsidRDefault="00AA1F5B" w:rsidP="00AD0752">
            <w:pPr>
              <w:spacing w:after="0"/>
              <w:rPr>
                <w:rFonts w:ascii="Times New Roman" w:hAnsi="Times New Roman"/>
                <w:b/>
                <w:bCs/>
                <w:sz w:val="24"/>
                <w:szCs w:val="24"/>
              </w:rPr>
            </w:pPr>
          </w:p>
          <w:p w14:paraId="60F9B0AC" w14:textId="77777777" w:rsidR="00AA1F5B" w:rsidRPr="00091CC8" w:rsidRDefault="00AA1F5B" w:rsidP="00AD0752">
            <w:pPr>
              <w:spacing w:after="0"/>
              <w:rPr>
                <w:rFonts w:ascii="Times New Roman" w:hAnsi="Times New Roman"/>
                <w:b/>
                <w:bCs/>
                <w:sz w:val="24"/>
                <w:szCs w:val="24"/>
              </w:rPr>
            </w:pPr>
            <w:r w:rsidRPr="00091CC8">
              <w:rPr>
                <w:rFonts w:ascii="Times New Roman" w:hAnsi="Times New Roman"/>
                <w:b/>
                <w:bCs/>
                <w:sz w:val="24"/>
                <w:szCs w:val="24"/>
              </w:rPr>
              <w:t>Eil. Nr.</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65FB9EEF" w14:textId="77777777" w:rsidR="00AA1F5B" w:rsidRPr="00091CC8" w:rsidRDefault="00AA1F5B" w:rsidP="00AD0752">
            <w:pPr>
              <w:spacing w:after="0"/>
              <w:rPr>
                <w:rFonts w:ascii="Times New Roman" w:hAnsi="Times New Roman"/>
                <w:b/>
                <w:bCs/>
                <w:sz w:val="24"/>
                <w:szCs w:val="24"/>
              </w:rPr>
            </w:pPr>
            <w:r w:rsidRPr="00091CC8">
              <w:rPr>
                <w:rFonts w:ascii="Times New Roman" w:hAnsi="Times New Roman"/>
                <w:b/>
                <w:bCs/>
                <w:sz w:val="24"/>
                <w:szCs w:val="24"/>
              </w:rPr>
              <w:t>Techniniai parametrai - būtinos charakteristikos ir reikalavimai</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010D2F9D" w14:textId="77777777" w:rsidR="00AA1F5B" w:rsidRPr="00091CC8" w:rsidRDefault="00AA1F5B" w:rsidP="00AD0752">
            <w:pPr>
              <w:spacing w:after="0"/>
              <w:rPr>
                <w:rFonts w:ascii="Times New Roman" w:hAnsi="Times New Roman"/>
                <w:b/>
                <w:bCs/>
                <w:sz w:val="24"/>
                <w:szCs w:val="24"/>
              </w:rPr>
            </w:pPr>
            <w:r w:rsidRPr="00091CC8">
              <w:rPr>
                <w:rFonts w:ascii="Times New Roman" w:hAnsi="Times New Roman"/>
                <w:b/>
                <w:bCs/>
                <w:sz w:val="24"/>
                <w:szCs w:val="24"/>
              </w:rPr>
              <w:t>Siūlomi tiekėjo parametrai</w:t>
            </w:r>
          </w:p>
          <w:p w14:paraId="71E84604" w14:textId="77777777" w:rsidR="00AA1F5B" w:rsidRPr="00091CC8" w:rsidRDefault="00AA1F5B" w:rsidP="00AD0752">
            <w:pPr>
              <w:spacing w:after="0"/>
              <w:rPr>
                <w:rFonts w:ascii="Times New Roman" w:hAnsi="Times New Roman"/>
                <w:b/>
                <w:bCs/>
                <w:sz w:val="24"/>
                <w:szCs w:val="24"/>
              </w:rPr>
            </w:pPr>
            <w:r w:rsidRPr="00091CC8">
              <w:rPr>
                <w:rFonts w:ascii="Times New Roman" w:hAnsi="Times New Roman"/>
                <w:b/>
                <w:bCs/>
                <w:sz w:val="24"/>
                <w:szCs w:val="24"/>
              </w:rPr>
              <w:t xml:space="preserve">(įvardinanti tikslius gamintojų, prekių modelių pavadinimus ir parametrų reikšmes bei </w:t>
            </w:r>
            <w:r w:rsidRPr="00091CC8">
              <w:rPr>
                <w:rFonts w:ascii="Times New Roman" w:hAnsi="Times New Roman"/>
                <w:b/>
                <w:bCs/>
                <w:i/>
                <w:sz w:val="24"/>
                <w:szCs w:val="24"/>
              </w:rPr>
              <w:t>kartu su pasiūlymu pateikti tai patvirtinančius dokumentus</w:t>
            </w:r>
            <w:r w:rsidRPr="00091CC8">
              <w:rPr>
                <w:rFonts w:ascii="Times New Roman" w:hAnsi="Times New Roman"/>
                <w:b/>
                <w:bCs/>
                <w:sz w:val="24"/>
                <w:szCs w:val="24"/>
              </w:rPr>
              <w:t>),</w:t>
            </w:r>
          </w:p>
          <w:p w14:paraId="76D2F931" w14:textId="77777777" w:rsidR="00AA1F5B" w:rsidRPr="00091CC8" w:rsidRDefault="00AA1F5B" w:rsidP="00AD0752">
            <w:pPr>
              <w:spacing w:after="0"/>
              <w:rPr>
                <w:rFonts w:ascii="Times New Roman" w:hAnsi="Times New Roman"/>
                <w:b/>
                <w:bCs/>
                <w:sz w:val="24"/>
                <w:szCs w:val="24"/>
              </w:rPr>
            </w:pPr>
            <w:r w:rsidRPr="00091CC8">
              <w:rPr>
                <w:rFonts w:ascii="Times New Roman" w:hAnsi="Times New Roman"/>
                <w:b/>
                <w:bCs/>
                <w:sz w:val="24"/>
                <w:szCs w:val="24"/>
              </w:rPr>
              <w:t>apsiribojimas „atitinka“ arba „taip“ negalimas</w:t>
            </w:r>
          </w:p>
        </w:tc>
      </w:tr>
      <w:tr w:rsidR="00AA1F5B" w:rsidRPr="00091CC8" w14:paraId="642993BD"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F7ED9A0" w14:textId="6295A33F"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sidRPr="00091CC8">
              <w:rPr>
                <w:rFonts w:ascii="Times New Roman" w:hAnsi="Times New Roman"/>
                <w:sz w:val="24"/>
                <w:szCs w:val="24"/>
              </w:rPr>
              <w:t>.1.</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606F80CD"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 xml:space="preserve">Gamintojas ir modelis </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30AD22B9"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Gamintojas:  [</w:t>
            </w:r>
            <w:r w:rsidRPr="00091CC8">
              <w:rPr>
                <w:rFonts w:ascii="Times New Roman" w:hAnsi="Times New Roman"/>
                <w:i/>
                <w:iCs/>
                <w:sz w:val="24"/>
                <w:szCs w:val="24"/>
              </w:rPr>
              <w:t>įrašyti</w:t>
            </w:r>
            <w:r w:rsidRPr="00091CC8">
              <w:rPr>
                <w:rFonts w:ascii="Times New Roman" w:hAnsi="Times New Roman"/>
                <w:sz w:val="24"/>
                <w:szCs w:val="24"/>
              </w:rPr>
              <w:t>]</w:t>
            </w:r>
          </w:p>
          <w:p w14:paraId="7D19DC69"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lastRenderedPageBreak/>
              <w:t>Modelis: [</w:t>
            </w:r>
            <w:r w:rsidRPr="00091CC8">
              <w:rPr>
                <w:rFonts w:ascii="Times New Roman" w:hAnsi="Times New Roman"/>
                <w:i/>
                <w:iCs/>
                <w:sz w:val="24"/>
                <w:szCs w:val="24"/>
              </w:rPr>
              <w:t>įrašyti jeigu toks yra</w:t>
            </w:r>
            <w:r w:rsidRPr="00091CC8">
              <w:rPr>
                <w:rFonts w:ascii="Times New Roman" w:hAnsi="Times New Roman"/>
                <w:sz w:val="24"/>
                <w:szCs w:val="24"/>
              </w:rPr>
              <w:t>]</w:t>
            </w:r>
          </w:p>
        </w:tc>
      </w:tr>
      <w:tr w:rsidR="00AA1F5B" w:rsidRPr="00091CC8" w14:paraId="19EB33E3"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A15B392" w14:textId="3F53AB45" w:rsidR="00AA1F5B" w:rsidRPr="00091CC8" w:rsidRDefault="00052E50" w:rsidP="00AD0752">
            <w:pPr>
              <w:spacing w:after="0"/>
              <w:rPr>
                <w:rFonts w:ascii="Times New Roman" w:hAnsi="Times New Roman"/>
                <w:sz w:val="24"/>
                <w:szCs w:val="24"/>
              </w:rPr>
            </w:pPr>
            <w:r>
              <w:rPr>
                <w:rFonts w:ascii="Times New Roman" w:hAnsi="Times New Roman"/>
                <w:sz w:val="24"/>
                <w:szCs w:val="24"/>
              </w:rPr>
              <w:lastRenderedPageBreak/>
              <w:t>2</w:t>
            </w:r>
            <w:r w:rsidR="00AA1F5B">
              <w:rPr>
                <w:rFonts w:ascii="Times New Roman" w:hAnsi="Times New Roman"/>
                <w:sz w:val="24"/>
                <w:szCs w:val="24"/>
              </w:rPr>
              <w:t>.2</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1D96AFD3"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Procedūrų ir kraujo paėmimo kėdė.  </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38E3E594" w14:textId="77777777" w:rsidR="00AA1F5B" w:rsidRPr="00091CC8" w:rsidRDefault="00AA1F5B" w:rsidP="00AD0752">
            <w:pPr>
              <w:spacing w:after="0"/>
              <w:rPr>
                <w:rFonts w:ascii="Times New Roman" w:hAnsi="Times New Roman"/>
                <w:sz w:val="24"/>
                <w:szCs w:val="24"/>
              </w:rPr>
            </w:pPr>
          </w:p>
        </w:tc>
      </w:tr>
      <w:tr w:rsidR="00AA1F5B" w:rsidRPr="00091CC8" w14:paraId="3474A1D0"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F324C20" w14:textId="73E648E5"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.3.</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79F5E75"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Kėdė su  dujinės spyruoklės pagalba reguliuojamais nugaros ir kojų atlošais.</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37F7B201" w14:textId="77777777" w:rsidR="00AA1F5B" w:rsidRPr="00091CC8" w:rsidRDefault="00AA1F5B" w:rsidP="00AD0752">
            <w:pPr>
              <w:spacing w:after="0"/>
              <w:rPr>
                <w:rFonts w:ascii="Times New Roman" w:hAnsi="Times New Roman"/>
                <w:sz w:val="24"/>
                <w:szCs w:val="24"/>
              </w:rPr>
            </w:pPr>
          </w:p>
        </w:tc>
      </w:tr>
      <w:tr w:rsidR="00AA1F5B" w:rsidRPr="00091CC8" w14:paraId="3E32D5B2"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9706D0B" w14:textId="3988A933"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.4</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69143FF2" w14:textId="4CAA2E4D"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 xml:space="preserve">Rėmas pagamintas iš milteliniu būdu dažyto plieno su keturiomis reguliuojamo aukščio kojelėmis. </w:t>
            </w:r>
            <w:r w:rsidR="007F47A8" w:rsidRPr="007F47A8">
              <w:rPr>
                <w:rFonts w:ascii="Times New Roman" w:hAnsi="Times New Roman"/>
                <w:sz w:val="24"/>
                <w:szCs w:val="24"/>
              </w:rPr>
              <w:t>Ratukai ne mažiau du 50±3 mm su individualiais stabdžiais</w:t>
            </w:r>
            <w:r w:rsidR="007F47A8">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8E617FB" w14:textId="77777777" w:rsidR="00AA1F5B" w:rsidRPr="00091CC8" w:rsidRDefault="00AA1F5B" w:rsidP="00AD0752">
            <w:pPr>
              <w:spacing w:after="0"/>
              <w:rPr>
                <w:rFonts w:ascii="Times New Roman" w:hAnsi="Times New Roman"/>
                <w:sz w:val="24"/>
                <w:szCs w:val="24"/>
              </w:rPr>
            </w:pPr>
          </w:p>
        </w:tc>
      </w:tr>
      <w:tr w:rsidR="00AA1F5B" w:rsidRPr="00091CC8" w14:paraId="72DB68AD"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F3CDB84" w14:textId="226C94AE"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.5.</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1CBE263B"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 xml:space="preserve">Kėdės </w:t>
            </w:r>
            <w:r w:rsidRPr="007C3648">
              <w:rPr>
                <w:rFonts w:ascii="Times New Roman" w:hAnsi="Times New Roman"/>
                <w:sz w:val="24"/>
                <w:szCs w:val="24"/>
              </w:rPr>
              <w:t xml:space="preserve"> nugaros ir apatinės kojų dalys uždengtos ABS plastiko paneliais</w:t>
            </w:r>
            <w:r w:rsidRPr="00091CC8">
              <w:rPr>
                <w:rFonts w:ascii="Times New Roman" w:hAnsi="Times New Roman"/>
                <w:sz w:val="24"/>
                <w:szCs w:val="24"/>
              </w:rPr>
              <w:t>, lengvesniam valymui ir priežiūrai</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5CD5FA7" w14:textId="77777777" w:rsidR="00AA1F5B" w:rsidRPr="00091CC8" w:rsidRDefault="00AA1F5B" w:rsidP="00AD0752">
            <w:pPr>
              <w:spacing w:after="0"/>
              <w:rPr>
                <w:rFonts w:ascii="Times New Roman" w:hAnsi="Times New Roman"/>
                <w:sz w:val="24"/>
                <w:szCs w:val="24"/>
              </w:rPr>
            </w:pPr>
          </w:p>
        </w:tc>
      </w:tr>
      <w:tr w:rsidR="00AA1F5B" w:rsidRPr="00091CC8" w14:paraId="435A5055"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64B9AF9" w14:textId="56F72A2B"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.6.</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D853279"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Patogus, ergonomiškas gulimasis paviršius aptrauktas besiūle dirbtinės odos danga, kuri yra atspari ugniai, dezinfekuojančioms medžiagoms, trinčiai.</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79EE3AFF" w14:textId="77777777" w:rsidR="00AA1F5B" w:rsidRPr="00091CC8" w:rsidRDefault="00AA1F5B" w:rsidP="00AD0752">
            <w:pPr>
              <w:spacing w:after="0"/>
              <w:rPr>
                <w:rFonts w:ascii="Times New Roman" w:hAnsi="Times New Roman"/>
                <w:sz w:val="24"/>
                <w:szCs w:val="24"/>
              </w:rPr>
            </w:pPr>
          </w:p>
        </w:tc>
      </w:tr>
      <w:tr w:rsidR="00AA1F5B" w:rsidRPr="00091CC8" w14:paraId="38DE7825"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AC8A4EB" w14:textId="672C4FD6"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.7.</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E6BB59E"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Pagalvėlė galvai, paviršius aptrauktas besiūle dirbtinės odos danga, kuri yra atspari ugniai, dezinfekuojančioms medžiagoms, trinčiai.</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05235E1F" w14:textId="77777777" w:rsidR="00AA1F5B" w:rsidRPr="00091CC8" w:rsidRDefault="00AA1F5B" w:rsidP="00AD0752">
            <w:pPr>
              <w:spacing w:after="0"/>
              <w:rPr>
                <w:rFonts w:ascii="Times New Roman" w:hAnsi="Times New Roman"/>
                <w:sz w:val="24"/>
                <w:szCs w:val="24"/>
              </w:rPr>
            </w:pPr>
          </w:p>
        </w:tc>
      </w:tr>
      <w:tr w:rsidR="00AA1F5B" w:rsidRPr="00091CC8" w14:paraId="39CDC987"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9B3F5B6" w14:textId="53CEAE1D"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.8.</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17E631E5"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 xml:space="preserve">Dirbtinės odos spalvą galima pasirinkti iš ne mažiau kaip iš trijų </w:t>
            </w:r>
            <w:r>
              <w:rPr>
                <w:rFonts w:ascii="Times New Roman" w:hAnsi="Times New Roman"/>
                <w:sz w:val="24"/>
                <w:szCs w:val="24"/>
              </w:rPr>
              <w:t>spalvų</w:t>
            </w:r>
            <w:r w:rsidRPr="00091CC8">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7514CB72" w14:textId="77777777" w:rsidR="00AA1F5B" w:rsidRPr="00091CC8" w:rsidRDefault="00AA1F5B" w:rsidP="00AD0752">
            <w:pPr>
              <w:spacing w:after="0"/>
              <w:rPr>
                <w:rFonts w:ascii="Times New Roman" w:hAnsi="Times New Roman"/>
                <w:sz w:val="24"/>
                <w:szCs w:val="24"/>
              </w:rPr>
            </w:pPr>
          </w:p>
        </w:tc>
      </w:tr>
      <w:tr w:rsidR="00AA1F5B" w:rsidRPr="00091CC8" w14:paraId="02FA434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6B9164A" w14:textId="32102D3B"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.9.</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598CAFC" w14:textId="018B8AD8"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 xml:space="preserve">Reguliuojami </w:t>
            </w:r>
            <w:proofErr w:type="spellStart"/>
            <w:r w:rsidRPr="00091CC8">
              <w:rPr>
                <w:rFonts w:ascii="Times New Roman" w:hAnsi="Times New Roman"/>
                <w:sz w:val="24"/>
                <w:szCs w:val="24"/>
              </w:rPr>
              <w:t>porankiai</w:t>
            </w:r>
            <w:proofErr w:type="spellEnd"/>
            <w:r w:rsidRPr="00091CC8">
              <w:rPr>
                <w:rFonts w:ascii="Times New Roman" w:hAnsi="Times New Roman"/>
                <w:sz w:val="24"/>
                <w:szCs w:val="24"/>
              </w:rPr>
              <w:t xml:space="preserve"> (pora)</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71AFDE91" w14:textId="77777777" w:rsidR="00AA1F5B" w:rsidRPr="00091CC8" w:rsidRDefault="00AA1F5B" w:rsidP="00AD0752">
            <w:pPr>
              <w:spacing w:after="0"/>
              <w:rPr>
                <w:rFonts w:ascii="Times New Roman" w:hAnsi="Times New Roman"/>
                <w:sz w:val="24"/>
                <w:szCs w:val="24"/>
              </w:rPr>
            </w:pPr>
          </w:p>
        </w:tc>
      </w:tr>
      <w:tr w:rsidR="00AA1F5B" w:rsidRPr="00091CC8" w14:paraId="399E16EF"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5F3FC7E" w14:textId="7C47DB51"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.10.</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0C2A57BA"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Infuzinis stovas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F743EE8" w14:textId="77777777" w:rsidR="00AA1F5B" w:rsidRPr="00091CC8" w:rsidRDefault="00AA1F5B" w:rsidP="00AD0752">
            <w:pPr>
              <w:spacing w:after="0"/>
              <w:rPr>
                <w:rFonts w:ascii="Times New Roman" w:hAnsi="Times New Roman"/>
                <w:sz w:val="24"/>
                <w:szCs w:val="24"/>
              </w:rPr>
            </w:pPr>
          </w:p>
        </w:tc>
      </w:tr>
      <w:tr w:rsidR="00AA1F5B" w:rsidRPr="00091CC8" w14:paraId="37C43F91"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0E2A1B3" w14:textId="318D5F1A"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.11.</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1161FF76"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Staliukas priemonėms pasidėti</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77920484" w14:textId="77777777" w:rsidR="00AA1F5B" w:rsidRPr="00091CC8" w:rsidRDefault="00AA1F5B" w:rsidP="00AD0752">
            <w:pPr>
              <w:spacing w:after="0"/>
              <w:rPr>
                <w:rFonts w:ascii="Times New Roman" w:hAnsi="Times New Roman"/>
                <w:sz w:val="24"/>
                <w:szCs w:val="24"/>
              </w:rPr>
            </w:pPr>
          </w:p>
        </w:tc>
      </w:tr>
      <w:tr w:rsidR="00AA1F5B" w:rsidRPr="00091CC8" w14:paraId="6164004A"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EC7666D" w14:textId="1059EDDB" w:rsidR="00AA1F5B" w:rsidRPr="00091CC8" w:rsidRDefault="00052E50" w:rsidP="00AD0752">
            <w:pPr>
              <w:spacing w:after="0"/>
              <w:rPr>
                <w:rFonts w:ascii="Times New Roman" w:hAnsi="Times New Roman"/>
                <w:sz w:val="24"/>
                <w:szCs w:val="24"/>
              </w:rPr>
            </w:pPr>
            <w:r>
              <w:rPr>
                <w:rFonts w:ascii="Times New Roman" w:hAnsi="Times New Roman"/>
                <w:sz w:val="24"/>
                <w:szCs w:val="24"/>
              </w:rPr>
              <w:t>2</w:t>
            </w:r>
            <w:r w:rsidR="00AA1F5B">
              <w:rPr>
                <w:rFonts w:ascii="Times New Roman" w:hAnsi="Times New Roman"/>
                <w:sz w:val="24"/>
                <w:szCs w:val="24"/>
              </w:rPr>
              <w:t>.12</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42B1721D"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Bendras ilgis: 1980 ± 50 mm</w:t>
            </w:r>
          </w:p>
          <w:p w14:paraId="2C738898"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Bendras plotis: 880± 50 mm</w:t>
            </w:r>
          </w:p>
          <w:p w14:paraId="674C02B0"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Sėdynės plotis: 550±50 mm</w:t>
            </w:r>
          </w:p>
          <w:p w14:paraId="6A10011D"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Sėdynės aukštis: 500± 50 mm</w:t>
            </w:r>
          </w:p>
          <w:p w14:paraId="030793F3"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Reguliuojama nugaros dalis nuo 0°</w:t>
            </w:r>
            <w:r>
              <w:rPr>
                <w:rFonts w:ascii="Times New Roman" w:hAnsi="Times New Roman"/>
                <w:sz w:val="24"/>
                <w:szCs w:val="24"/>
              </w:rPr>
              <w:t xml:space="preserve"> ir ne mažiau kaip</w:t>
            </w:r>
            <w:r w:rsidRPr="00091CC8">
              <w:rPr>
                <w:rFonts w:ascii="Times New Roman" w:hAnsi="Times New Roman"/>
                <w:sz w:val="24"/>
                <w:szCs w:val="24"/>
              </w:rPr>
              <w:t xml:space="preserve"> 75°</w:t>
            </w:r>
          </w:p>
          <w:p w14:paraId="54C37FA8"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Reguliuojama sėdynė nuo 5°</w:t>
            </w:r>
            <w:r>
              <w:rPr>
                <w:rFonts w:ascii="Times New Roman" w:hAnsi="Times New Roman"/>
                <w:sz w:val="24"/>
                <w:szCs w:val="24"/>
              </w:rPr>
              <w:t xml:space="preserve">ir ne mažiau kaip </w:t>
            </w:r>
            <w:r w:rsidRPr="00091CC8">
              <w:rPr>
                <w:rFonts w:ascii="Times New Roman" w:hAnsi="Times New Roman"/>
                <w:sz w:val="24"/>
                <w:szCs w:val="24"/>
              </w:rPr>
              <w:t xml:space="preserve"> 20°</w:t>
            </w:r>
          </w:p>
          <w:p w14:paraId="6B053A94" w14:textId="77777777" w:rsidR="00AA1F5B" w:rsidRPr="00091CC8" w:rsidRDefault="00AA1F5B" w:rsidP="00AD0752">
            <w:pPr>
              <w:spacing w:after="0"/>
              <w:rPr>
                <w:rFonts w:ascii="Times New Roman" w:hAnsi="Times New Roman"/>
                <w:sz w:val="24"/>
                <w:szCs w:val="24"/>
              </w:rPr>
            </w:pPr>
            <w:proofErr w:type="spellStart"/>
            <w:r w:rsidRPr="00091CC8">
              <w:rPr>
                <w:rFonts w:ascii="Times New Roman" w:hAnsi="Times New Roman"/>
                <w:sz w:val="24"/>
                <w:szCs w:val="24"/>
              </w:rPr>
              <w:t>Trendelenburgo</w:t>
            </w:r>
            <w:proofErr w:type="spellEnd"/>
            <w:r w:rsidRPr="00091CC8">
              <w:rPr>
                <w:rFonts w:ascii="Times New Roman" w:hAnsi="Times New Roman"/>
                <w:sz w:val="24"/>
                <w:szCs w:val="24"/>
              </w:rPr>
              <w:t xml:space="preserve"> pozicija: nuo 0° iki ne mažiau kaip  7°</w:t>
            </w:r>
          </w:p>
          <w:p w14:paraId="42A53BD9" w14:textId="77777777" w:rsidR="00AA1F5B" w:rsidRPr="00091CC8" w:rsidRDefault="00AA1F5B" w:rsidP="00AD0752">
            <w:pPr>
              <w:spacing w:after="0"/>
              <w:rPr>
                <w:rFonts w:ascii="Times New Roman" w:hAnsi="Times New Roman"/>
                <w:sz w:val="24"/>
                <w:szCs w:val="24"/>
              </w:rPr>
            </w:pPr>
            <w:proofErr w:type="spellStart"/>
            <w:r w:rsidRPr="00091CC8">
              <w:rPr>
                <w:rFonts w:ascii="Times New Roman" w:hAnsi="Times New Roman"/>
                <w:sz w:val="24"/>
                <w:szCs w:val="24"/>
              </w:rPr>
              <w:t>Porankių</w:t>
            </w:r>
            <w:proofErr w:type="spellEnd"/>
            <w:r w:rsidRPr="00091CC8">
              <w:rPr>
                <w:rFonts w:ascii="Times New Roman" w:hAnsi="Times New Roman"/>
                <w:sz w:val="24"/>
                <w:szCs w:val="24"/>
              </w:rPr>
              <w:t xml:space="preserve"> aukštis: 15-25 ± 3 cm.</w:t>
            </w:r>
          </w:p>
          <w:p w14:paraId="57F5C5E1" w14:textId="77777777" w:rsidR="00AA1F5B" w:rsidRPr="00091CC8" w:rsidRDefault="00AA1F5B" w:rsidP="00AD0752">
            <w:pPr>
              <w:spacing w:after="0"/>
              <w:rPr>
                <w:rFonts w:ascii="Times New Roman" w:hAnsi="Times New Roman"/>
                <w:sz w:val="24"/>
                <w:szCs w:val="24"/>
              </w:rPr>
            </w:pPr>
            <w:r w:rsidRPr="00091CC8">
              <w:rPr>
                <w:rFonts w:ascii="Times New Roman" w:hAnsi="Times New Roman"/>
                <w:sz w:val="24"/>
                <w:szCs w:val="24"/>
              </w:rPr>
              <w:t>Didžiausia leistina apkrova:  ne mažiau 150 kg</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0AB51E9C" w14:textId="77777777" w:rsidR="00AA1F5B" w:rsidRPr="00091CC8" w:rsidRDefault="00AA1F5B" w:rsidP="00AD0752">
            <w:pPr>
              <w:spacing w:after="0"/>
              <w:rPr>
                <w:rFonts w:ascii="Times New Roman" w:hAnsi="Times New Roman"/>
                <w:sz w:val="24"/>
                <w:szCs w:val="24"/>
              </w:rPr>
            </w:pPr>
          </w:p>
        </w:tc>
      </w:tr>
    </w:tbl>
    <w:p w14:paraId="446991E1" w14:textId="77777777" w:rsidR="00A05DF6" w:rsidRDefault="00A05DF6"/>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AD0752" w:rsidRPr="000F45FD" w14:paraId="6BB1DD69" w14:textId="77777777" w:rsidTr="002706E5">
        <w:trPr>
          <w:trHeight w:val="285"/>
        </w:trPr>
        <w:tc>
          <w:tcPr>
            <w:tcW w:w="3718" w:type="dxa"/>
            <w:tcBorders>
              <w:top w:val="nil"/>
              <w:left w:val="nil"/>
              <w:bottom w:val="single" w:sz="4" w:space="0" w:color="auto"/>
              <w:right w:val="nil"/>
            </w:tcBorders>
          </w:tcPr>
          <w:p w14:paraId="782DF5B9" w14:textId="77777777" w:rsidR="00AD0752" w:rsidRDefault="00AD0752" w:rsidP="002706E5">
            <w:pPr>
              <w:rPr>
                <w:rFonts w:ascii="Times New Roman" w:hAnsi="Times New Roman"/>
                <w:sz w:val="24"/>
                <w:szCs w:val="24"/>
                <w:lang w:eastAsia="de-DE"/>
              </w:rPr>
            </w:pPr>
          </w:p>
          <w:p w14:paraId="1638A249" w14:textId="77777777" w:rsidR="00AD0752" w:rsidRDefault="00AD0752" w:rsidP="002706E5">
            <w:pPr>
              <w:rPr>
                <w:rFonts w:ascii="Times New Roman" w:hAnsi="Times New Roman"/>
                <w:sz w:val="24"/>
                <w:szCs w:val="24"/>
                <w:lang w:eastAsia="de-DE"/>
              </w:rPr>
            </w:pPr>
          </w:p>
          <w:p w14:paraId="15B6898A" w14:textId="77777777" w:rsidR="00AD0752" w:rsidRPr="000F45FD" w:rsidRDefault="00AD0752" w:rsidP="002706E5">
            <w:pPr>
              <w:rPr>
                <w:rFonts w:ascii="Times New Roman" w:hAnsi="Times New Roman"/>
                <w:sz w:val="24"/>
                <w:szCs w:val="24"/>
                <w:lang w:eastAsia="de-DE"/>
              </w:rPr>
            </w:pPr>
          </w:p>
        </w:tc>
        <w:tc>
          <w:tcPr>
            <w:tcW w:w="638" w:type="dxa"/>
          </w:tcPr>
          <w:p w14:paraId="16C71D65" w14:textId="77777777" w:rsidR="00AD0752" w:rsidRPr="000F45FD" w:rsidRDefault="00AD0752"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14:paraId="6FBF7040" w14:textId="77777777" w:rsidR="00AD0752" w:rsidRPr="000F45FD" w:rsidRDefault="00AD0752" w:rsidP="002706E5">
            <w:pPr>
              <w:rPr>
                <w:rFonts w:ascii="Times New Roman" w:hAnsi="Times New Roman"/>
                <w:sz w:val="24"/>
                <w:szCs w:val="24"/>
                <w:lang w:eastAsia="de-DE"/>
              </w:rPr>
            </w:pPr>
          </w:p>
        </w:tc>
        <w:tc>
          <w:tcPr>
            <w:tcW w:w="740" w:type="dxa"/>
          </w:tcPr>
          <w:p w14:paraId="1E4228CF" w14:textId="77777777" w:rsidR="00AD0752" w:rsidRPr="000F45FD" w:rsidRDefault="00AD0752"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6B2453DB" w14:textId="77777777" w:rsidR="00AD0752" w:rsidRPr="000F45FD" w:rsidRDefault="00AD0752" w:rsidP="002706E5">
            <w:pPr>
              <w:rPr>
                <w:rFonts w:ascii="Times New Roman" w:hAnsi="Times New Roman"/>
                <w:sz w:val="24"/>
                <w:szCs w:val="24"/>
                <w:lang w:eastAsia="de-DE"/>
              </w:rPr>
            </w:pPr>
          </w:p>
        </w:tc>
      </w:tr>
      <w:tr w:rsidR="00AD0752" w:rsidRPr="00931746" w14:paraId="6305FC06" w14:textId="77777777" w:rsidTr="002706E5">
        <w:trPr>
          <w:trHeight w:val="186"/>
        </w:trPr>
        <w:tc>
          <w:tcPr>
            <w:tcW w:w="3718" w:type="dxa"/>
            <w:tcBorders>
              <w:top w:val="single" w:sz="4" w:space="0" w:color="auto"/>
              <w:left w:val="nil"/>
              <w:bottom w:val="nil"/>
              <w:right w:val="nil"/>
            </w:tcBorders>
            <w:hideMark/>
          </w:tcPr>
          <w:p w14:paraId="2187F1DE" w14:textId="77777777" w:rsidR="00AD0752" w:rsidRPr="000F45FD" w:rsidRDefault="00AD0752"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77569AB3" w14:textId="77777777" w:rsidR="00AD0752" w:rsidRPr="000F45FD" w:rsidRDefault="00AD0752"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5079C90D" w14:textId="77777777" w:rsidR="00AD0752" w:rsidRPr="000F45FD" w:rsidRDefault="00AD0752"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6B22D3A8" w14:textId="77777777" w:rsidR="00AD0752" w:rsidRPr="000F45FD" w:rsidRDefault="00AD0752"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321ECF5D" w14:textId="77777777" w:rsidR="00AD0752" w:rsidRPr="00931746" w:rsidRDefault="00AD0752"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0F603069" w14:textId="77777777" w:rsidR="00AD0752" w:rsidRDefault="00AD0752"/>
    <w:sectPr w:rsidR="00AD075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368"/>
    <w:rsid w:val="00052E50"/>
    <w:rsid w:val="000A3AA6"/>
    <w:rsid w:val="001B45CA"/>
    <w:rsid w:val="001F313D"/>
    <w:rsid w:val="00213E54"/>
    <w:rsid w:val="00433EB6"/>
    <w:rsid w:val="00661532"/>
    <w:rsid w:val="006E3A1C"/>
    <w:rsid w:val="007F47A8"/>
    <w:rsid w:val="00827067"/>
    <w:rsid w:val="008D2D72"/>
    <w:rsid w:val="00A05DF6"/>
    <w:rsid w:val="00AA1F5B"/>
    <w:rsid w:val="00AD0752"/>
    <w:rsid w:val="00C36368"/>
    <w:rsid w:val="00CA6A95"/>
    <w:rsid w:val="00CB459D"/>
    <w:rsid w:val="00FD67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04FE"/>
  <w15:chartTrackingRefBased/>
  <w15:docId w15:val="{CF34524D-EB85-4805-A01C-D0C4B031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6368"/>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3636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3636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3636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36368"/>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36368"/>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36368"/>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36368"/>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36368"/>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36368"/>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636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3636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3636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3636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3636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363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63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63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63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636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363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6368"/>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363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6368"/>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36368"/>
    <w:rPr>
      <w:i/>
      <w:iCs/>
      <w:color w:val="404040" w:themeColor="text1" w:themeTint="BF"/>
    </w:rPr>
  </w:style>
  <w:style w:type="paragraph" w:styleId="Sraopastraipa">
    <w:name w:val="List Paragraph"/>
    <w:basedOn w:val="prastasis"/>
    <w:uiPriority w:val="34"/>
    <w:qFormat/>
    <w:rsid w:val="00C36368"/>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36368"/>
    <w:rPr>
      <w:i/>
      <w:iCs/>
      <w:color w:val="2F5496" w:themeColor="accent1" w:themeShade="BF"/>
    </w:rPr>
  </w:style>
  <w:style w:type="paragraph" w:styleId="Iskirtacitata">
    <w:name w:val="Intense Quote"/>
    <w:basedOn w:val="prastasis"/>
    <w:next w:val="prastasis"/>
    <w:link w:val="IskirtacitataDiagrama"/>
    <w:uiPriority w:val="30"/>
    <w:qFormat/>
    <w:rsid w:val="00C3636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36368"/>
    <w:rPr>
      <w:i/>
      <w:iCs/>
      <w:color w:val="2F5496" w:themeColor="accent1" w:themeShade="BF"/>
    </w:rPr>
  </w:style>
  <w:style w:type="character" w:styleId="Rykinuoroda">
    <w:name w:val="Intense Reference"/>
    <w:basedOn w:val="Numatytasispastraiposriftas"/>
    <w:uiPriority w:val="32"/>
    <w:qFormat/>
    <w:rsid w:val="00C36368"/>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433EB6"/>
    <w:rPr>
      <w:sz w:val="16"/>
      <w:szCs w:val="16"/>
    </w:rPr>
  </w:style>
  <w:style w:type="paragraph" w:styleId="Komentarotekstas">
    <w:name w:val="annotation text"/>
    <w:basedOn w:val="prastasis"/>
    <w:link w:val="KomentarotekstasDiagrama"/>
    <w:uiPriority w:val="99"/>
    <w:unhideWhenUsed/>
    <w:rsid w:val="00433E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33EB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33EB6"/>
    <w:rPr>
      <w:b/>
      <w:bCs/>
    </w:rPr>
  </w:style>
  <w:style w:type="character" w:customStyle="1" w:styleId="KomentarotemaDiagrama">
    <w:name w:val="Komentaro tema Diagrama"/>
    <w:basedOn w:val="KomentarotekstasDiagrama"/>
    <w:link w:val="Komentarotema"/>
    <w:uiPriority w:val="99"/>
    <w:semiHidden/>
    <w:rsid w:val="00433EB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2920</Words>
  <Characters>1665</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8</cp:revision>
  <dcterms:created xsi:type="dcterms:W3CDTF">2025-04-15T10:22:00Z</dcterms:created>
  <dcterms:modified xsi:type="dcterms:W3CDTF">2025-09-12T06:40:00Z</dcterms:modified>
</cp:coreProperties>
</file>